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A386" w14:textId="19BF1B2E" w:rsidR="00495492" w:rsidRDefault="00495492" w:rsidP="00495492">
      <w:pPr>
        <w:ind w:right="960" w:firstLineChars="200" w:firstLine="640"/>
        <w:jc w:val="right"/>
        <w:rPr>
          <w:rFonts w:ascii="方正仿宋_GBK" w:eastAsia="方正仿宋_GBK" w:hAnsi="方正仿宋_GBK" w:cs="黑体-简"/>
          <w:sz w:val="32"/>
          <w:szCs w:val="32"/>
        </w:rPr>
      </w:pPr>
    </w:p>
    <w:p w14:paraId="538282D6" w14:textId="2B721846" w:rsidR="00495492" w:rsidRPr="0044094D" w:rsidRDefault="002B705C" w:rsidP="0044094D">
      <w:pPr>
        <w:spacing w:line="600" w:lineRule="exact"/>
        <w:ind w:firstLineChars="200" w:firstLine="720"/>
        <w:jc w:val="center"/>
        <w:rPr>
          <w:rFonts w:ascii="方正仿宋_GBK" w:eastAsia="方正仿宋_GBK" w:hAnsi="方正仿宋_GBK" w:cs="黑体-简"/>
          <w:sz w:val="32"/>
          <w:szCs w:val="32"/>
        </w:rPr>
      </w:pPr>
      <w:r>
        <w:rPr>
          <w:rFonts w:ascii="方正小标宋_GBK" w:eastAsia="方正小标宋_GBK" w:hAnsi="方正仿宋_GBK" w:cs="黑体-简" w:hint="eastAsia"/>
          <w:sz w:val="36"/>
          <w:szCs w:val="36"/>
        </w:rPr>
        <w:t>重庆数字出版企业</w:t>
      </w:r>
      <w:bookmarkStart w:id="0" w:name="_GoBack"/>
      <w:bookmarkEnd w:id="0"/>
      <w:r w:rsidR="0044094D" w:rsidRPr="0044094D">
        <w:rPr>
          <w:rFonts w:ascii="方正小标宋_GBK" w:eastAsia="方正小标宋_GBK" w:hAnsi="方正仿宋_GBK" w:cs="黑体-简" w:hint="eastAsia"/>
          <w:sz w:val="36"/>
          <w:szCs w:val="36"/>
        </w:rPr>
        <w:t>免费开放数字资源汇总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984"/>
        <w:gridCol w:w="1701"/>
        <w:gridCol w:w="3969"/>
        <w:gridCol w:w="4394"/>
      </w:tblGrid>
      <w:tr w:rsidR="000C1877" w:rsidRPr="00495492" w14:paraId="2422DB63" w14:textId="77777777" w:rsidTr="00064ADB">
        <w:trPr>
          <w:trHeight w:val="731"/>
        </w:trPr>
        <w:tc>
          <w:tcPr>
            <w:tcW w:w="851" w:type="dxa"/>
          </w:tcPr>
          <w:p w14:paraId="622AF75C" w14:textId="77777777" w:rsidR="000C1877" w:rsidRPr="00495492" w:rsidRDefault="00DC7168">
            <w:pPr>
              <w:jc w:val="center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14:paraId="256080A8" w14:textId="77777777" w:rsidR="000C1877" w:rsidRPr="00495492" w:rsidRDefault="00DC7168">
            <w:pPr>
              <w:jc w:val="center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资源类型</w:t>
            </w:r>
          </w:p>
        </w:tc>
        <w:tc>
          <w:tcPr>
            <w:tcW w:w="1984" w:type="dxa"/>
          </w:tcPr>
          <w:p w14:paraId="023466A8" w14:textId="77777777" w:rsidR="000C1877" w:rsidRPr="00495492" w:rsidRDefault="00DC7168">
            <w:pPr>
              <w:jc w:val="center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提供单位</w:t>
            </w:r>
          </w:p>
        </w:tc>
        <w:tc>
          <w:tcPr>
            <w:tcW w:w="1701" w:type="dxa"/>
          </w:tcPr>
          <w:p w14:paraId="2F52E24C" w14:textId="77777777" w:rsidR="000C1877" w:rsidRPr="00495492" w:rsidRDefault="00DC7168">
            <w:pPr>
              <w:jc w:val="center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资源名称</w:t>
            </w:r>
          </w:p>
        </w:tc>
        <w:tc>
          <w:tcPr>
            <w:tcW w:w="3969" w:type="dxa"/>
          </w:tcPr>
          <w:p w14:paraId="19C037FC" w14:textId="77777777" w:rsidR="000C1877" w:rsidRPr="00495492" w:rsidRDefault="00DC7168">
            <w:pPr>
              <w:jc w:val="center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进入通道</w:t>
            </w:r>
          </w:p>
        </w:tc>
        <w:tc>
          <w:tcPr>
            <w:tcW w:w="4394" w:type="dxa"/>
          </w:tcPr>
          <w:p w14:paraId="7E3075C4" w14:textId="77777777" w:rsidR="000C1877" w:rsidRPr="00495492" w:rsidRDefault="00DC7168">
            <w:pPr>
              <w:jc w:val="center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备注</w:t>
            </w:r>
          </w:p>
        </w:tc>
      </w:tr>
      <w:tr w:rsidR="000C1877" w:rsidRPr="00495492" w14:paraId="4AF54BF6" w14:textId="77777777" w:rsidTr="00064ADB">
        <w:trPr>
          <w:trHeight w:val="556"/>
        </w:trPr>
        <w:tc>
          <w:tcPr>
            <w:tcW w:w="851" w:type="dxa"/>
          </w:tcPr>
          <w:p w14:paraId="6847301E" w14:textId="77777777" w:rsidR="000C1877" w:rsidRPr="00495492" w:rsidRDefault="00DC716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E0DCFDC" w14:textId="77777777" w:rsidR="000C1877" w:rsidRPr="00495492" w:rsidRDefault="00DC7168">
            <w:pPr>
              <w:widowControl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42EBE00C" w14:textId="77777777" w:rsidR="000C1877" w:rsidRPr="00495492" w:rsidRDefault="00DC716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重庆大学出版社</w:t>
            </w:r>
          </w:p>
        </w:tc>
        <w:tc>
          <w:tcPr>
            <w:tcW w:w="1701" w:type="dxa"/>
          </w:tcPr>
          <w:p w14:paraId="6DFEFDE1" w14:textId="77777777" w:rsidR="000C1877" w:rsidRPr="00495492" w:rsidRDefault="00DC716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中小学在线教学平台</w:t>
            </w:r>
          </w:p>
        </w:tc>
        <w:tc>
          <w:tcPr>
            <w:tcW w:w="3969" w:type="dxa"/>
          </w:tcPr>
          <w:p w14:paraId="6A5E928D" w14:textId="77777777" w:rsidR="000C1877" w:rsidRPr="00495492" w:rsidRDefault="00DC716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http://www.cqup.com.cn/html/resistLungVirus-2020SpringFestival/index.html</w:t>
            </w:r>
          </w:p>
        </w:tc>
        <w:tc>
          <w:tcPr>
            <w:tcW w:w="4394" w:type="dxa"/>
          </w:tcPr>
          <w:p w14:paraId="49292821" w14:textId="77777777" w:rsidR="000C1877" w:rsidRPr="00495492" w:rsidRDefault="00DC7168" w:rsidP="00495492">
            <w:pPr>
              <w:widowControl/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主要针对支持各级学校学生提供免费在线学习、为教师提供免费教学资源和备授课服务</w:t>
            </w:r>
          </w:p>
        </w:tc>
      </w:tr>
      <w:tr w:rsidR="009333A8" w:rsidRPr="00495492" w14:paraId="49808CDF" w14:textId="77777777" w:rsidTr="00064ADB">
        <w:trPr>
          <w:trHeight w:val="556"/>
        </w:trPr>
        <w:tc>
          <w:tcPr>
            <w:tcW w:w="851" w:type="dxa"/>
          </w:tcPr>
          <w:p w14:paraId="3F6FEB44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3A173CF" w14:textId="702686B9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23E49974" w14:textId="110B6CF5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西南师范大学出版社</w:t>
            </w:r>
          </w:p>
        </w:tc>
        <w:tc>
          <w:tcPr>
            <w:tcW w:w="1701" w:type="dxa"/>
          </w:tcPr>
          <w:p w14:paraId="13DFB509" w14:textId="7E5FAF51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课标教材网站</w:t>
            </w:r>
          </w:p>
        </w:tc>
        <w:tc>
          <w:tcPr>
            <w:tcW w:w="3969" w:type="dxa"/>
          </w:tcPr>
          <w:p w14:paraId="0830CF19" w14:textId="37D5BF19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http://www.xscbs.com/index.php</w:t>
            </w:r>
          </w:p>
        </w:tc>
        <w:tc>
          <w:tcPr>
            <w:tcW w:w="4394" w:type="dxa"/>
          </w:tcPr>
          <w:p w14:paraId="5385A7BB" w14:textId="1E10E18C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提供西南师大版小学数学、小学音乐、初中音乐三个学科电子教材、电子教材、电子教辅、视频课等全套教学资源，《信息技术》教材及相关资源，《小学课堂导学精要》辅导用书等</w:t>
            </w:r>
          </w:p>
        </w:tc>
      </w:tr>
      <w:tr w:rsidR="009333A8" w:rsidRPr="00495492" w14:paraId="5B05937E" w14:textId="77777777" w:rsidTr="00064ADB">
        <w:trPr>
          <w:trHeight w:val="556"/>
        </w:trPr>
        <w:tc>
          <w:tcPr>
            <w:tcW w:w="851" w:type="dxa"/>
          </w:tcPr>
          <w:p w14:paraId="63A91BF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9A34545" w14:textId="591D8CF5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37A56725" w14:textId="5DB5693F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西南师范大学出版社</w:t>
            </w:r>
          </w:p>
        </w:tc>
        <w:tc>
          <w:tcPr>
            <w:tcW w:w="1701" w:type="dxa"/>
          </w:tcPr>
          <w:p w14:paraId="5F72D2AD" w14:textId="1393725A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“天生数学”小程序</w:t>
            </w:r>
          </w:p>
        </w:tc>
        <w:tc>
          <w:tcPr>
            <w:tcW w:w="3969" w:type="dxa"/>
          </w:tcPr>
          <w:p w14:paraId="530927B0" w14:textId="1A969FB8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Times New Roman"/>
                <w:noProof/>
                <w:sz w:val="28"/>
                <w:szCs w:val="28"/>
              </w:rPr>
              <w:drawing>
                <wp:inline distT="0" distB="0" distL="0" distR="0" wp14:anchorId="1F7A1217" wp14:editId="2914B155">
                  <wp:extent cx="647700" cy="647700"/>
                  <wp:effectExtent l="0" t="0" r="0" b="0"/>
                  <wp:docPr id="7" name="图片 7" descr="C:\Users\ADMINI~1\AppData\Local\Temp\WeChat Files\3cc347c8d153c7273d52e5376c23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ADMINI~1\AppData\Local\Temp\WeChat Files\3cc347c8d153c7273d52e5376c23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14479E9" w14:textId="19E3CD78" w:rsidR="009333A8" w:rsidRPr="00495492" w:rsidRDefault="009333A8" w:rsidP="009333A8">
            <w:pPr>
              <w:widowControl/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提供小学数学文化动漫教学课程，口算、速算动漫游戏资源</w:t>
            </w:r>
          </w:p>
        </w:tc>
      </w:tr>
      <w:tr w:rsidR="009333A8" w:rsidRPr="00495492" w14:paraId="18282F82" w14:textId="77777777" w:rsidTr="00064ADB">
        <w:trPr>
          <w:trHeight w:val="549"/>
        </w:trPr>
        <w:tc>
          <w:tcPr>
            <w:tcW w:w="851" w:type="dxa"/>
          </w:tcPr>
          <w:p w14:paraId="7FF83D4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14:paraId="715404AA" w14:textId="534E21ED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3F43E45F" w14:textId="777856D0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西南师范大学出版社</w:t>
            </w:r>
          </w:p>
        </w:tc>
        <w:tc>
          <w:tcPr>
            <w:tcW w:w="1701" w:type="dxa"/>
          </w:tcPr>
          <w:p w14:paraId="2A9CD8AB" w14:textId="53E4AC30" w:rsidR="009333A8" w:rsidRPr="00495492" w:rsidRDefault="009333A8" w:rsidP="006C3D26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格</w:t>
            </w:r>
            <w:r w:rsidR="006C3D26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灵</w:t>
            </w: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</w:t>
            </w:r>
          </w:p>
        </w:tc>
        <w:tc>
          <w:tcPr>
            <w:tcW w:w="3969" w:type="dxa"/>
          </w:tcPr>
          <w:p w14:paraId="5E30EEE3" w14:textId="77FB0466" w:rsidR="009333A8" w:rsidRPr="00495492" w:rsidRDefault="006C3D26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73E4A32E" wp14:editId="21E330E2">
                  <wp:extent cx="816102" cy="800100"/>
                  <wp:effectExtent l="0" t="0" r="317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格灵阅读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52" cy="80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6496158" w14:textId="0F04558B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通过语言识别、大数据、云计算等技术向小学生提供千人千面的阅读智能评测和辅导服务</w:t>
            </w:r>
          </w:p>
        </w:tc>
      </w:tr>
      <w:tr w:rsidR="009333A8" w:rsidRPr="00495492" w14:paraId="24D91A82" w14:textId="77777777" w:rsidTr="00064ADB">
        <w:trPr>
          <w:trHeight w:val="556"/>
        </w:trPr>
        <w:tc>
          <w:tcPr>
            <w:tcW w:w="851" w:type="dxa"/>
          </w:tcPr>
          <w:p w14:paraId="58B34D17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71A15467" w14:textId="3452788F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552FE695" w14:textId="5AE7CF3A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西南师范大学出版社</w:t>
            </w:r>
          </w:p>
        </w:tc>
        <w:tc>
          <w:tcPr>
            <w:tcW w:w="1701" w:type="dxa"/>
          </w:tcPr>
          <w:p w14:paraId="29ADC303" w14:textId="16889CD2" w:rsidR="009333A8" w:rsidRPr="00495492" w:rsidRDefault="006C3D26" w:rsidP="006C3D26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超级教研室</w:t>
            </w:r>
          </w:p>
        </w:tc>
        <w:tc>
          <w:tcPr>
            <w:tcW w:w="3969" w:type="dxa"/>
          </w:tcPr>
          <w:p w14:paraId="0A1F1E9D" w14:textId="1D07FAA4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sz w:val="28"/>
                <w:szCs w:val="28"/>
              </w:rPr>
              <w:drawing>
                <wp:inline distT="0" distB="0" distL="0" distR="0" wp14:anchorId="56272DBC" wp14:editId="38125C11">
                  <wp:extent cx="825500" cy="825500"/>
                  <wp:effectExtent l="0" t="0" r="0" b="0"/>
                  <wp:docPr id="9" name="图片 1" descr="超级教研室微信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超级教研室微信二维码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52" cy="83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6E61C50" w14:textId="3362B8B1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西南师大版等主流版本，小学、初中、高中的语文、数学、英语、物理、化学、历史、地理视频微课、作业习题、典型题讲解视频等全套在线学习课程资源。</w:t>
            </w:r>
          </w:p>
        </w:tc>
      </w:tr>
      <w:tr w:rsidR="009333A8" w:rsidRPr="00495492" w14:paraId="266C7A22" w14:textId="77777777" w:rsidTr="00064ADB">
        <w:trPr>
          <w:trHeight w:val="556"/>
        </w:trPr>
        <w:tc>
          <w:tcPr>
            <w:tcW w:w="851" w:type="dxa"/>
          </w:tcPr>
          <w:p w14:paraId="37DAA0DA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5959AACD" w14:textId="1C0D6660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5FFA71FB" w14:textId="491D2660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迪帕数字传媒</w:t>
            </w:r>
          </w:p>
        </w:tc>
        <w:tc>
          <w:tcPr>
            <w:tcW w:w="1701" w:type="dxa"/>
          </w:tcPr>
          <w:p w14:paraId="25F39F86" w14:textId="7E55FEDF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职教云平台</w:t>
            </w:r>
          </w:p>
        </w:tc>
        <w:tc>
          <w:tcPr>
            <w:tcW w:w="3969" w:type="dxa"/>
          </w:tcPr>
          <w:p w14:paraId="0E3B9C64" w14:textId="441FB496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http://yun.keshufang.com/lesson/prepare/page-index/#/t/receive/open-list/computer</w:t>
            </w:r>
          </w:p>
        </w:tc>
        <w:tc>
          <w:tcPr>
            <w:tcW w:w="4394" w:type="dxa"/>
          </w:tcPr>
          <w:p w14:paraId="1FEB7176" w14:textId="0F5FB6D6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重庆市中职信息技术类在线教学平台，主要针对重庆市中职学校，为信息技术类课程（含专业课和公共课）提供全方位的在线教学服务支撑</w:t>
            </w:r>
          </w:p>
        </w:tc>
      </w:tr>
      <w:tr w:rsidR="009333A8" w:rsidRPr="00495492" w14:paraId="6197F72D" w14:textId="77777777" w:rsidTr="00064ADB">
        <w:trPr>
          <w:trHeight w:val="556"/>
        </w:trPr>
        <w:tc>
          <w:tcPr>
            <w:tcW w:w="851" w:type="dxa"/>
          </w:tcPr>
          <w:p w14:paraId="2A964205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616F813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0DBD4585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3120C2AE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小鹅通（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60秒幼儿科学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防疫小知识（音频）</w:t>
            </w:r>
          </w:p>
        </w:tc>
        <w:tc>
          <w:tcPr>
            <w:tcW w:w="3969" w:type="dxa"/>
          </w:tcPr>
          <w:p w14:paraId="50D94C00" w14:textId="77777777" w:rsidR="009333A8" w:rsidRPr="00495492" w:rsidRDefault="00E518CA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hyperlink r:id="rId10" w:history="1">
              <w:r w:rsidR="009333A8" w:rsidRPr="00495492">
                <w:rPr>
                  <w:rStyle w:val="a4"/>
                  <w:rFonts w:ascii="方正仿宋_GBK" w:eastAsia="方正仿宋_GBK" w:hAnsi="方正仿宋_GBK"/>
                  <w:color w:val="000000"/>
                  <w:sz w:val="28"/>
                  <w:szCs w:val="28"/>
                </w:rPr>
                <w:t>https://appL8oKlUj33103.h5.xeknow.com/st/4AyweJA0s</w:t>
              </w:r>
            </w:hyperlink>
          </w:p>
          <w:p w14:paraId="7402BC8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lastRenderedPageBreak/>
              <w:drawing>
                <wp:inline distT="0" distB="0" distL="114300" distR="114300" wp14:anchorId="0DD15B96" wp14:editId="33B33746">
                  <wp:extent cx="971550" cy="930275"/>
                  <wp:effectExtent l="0" t="0" r="3810" b="1460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8084DA8" w14:textId="77777777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lastRenderedPageBreak/>
              <w:t>每日一则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60s的幼儿科学防疫小知识，用孩子能听懂的语言，介绍一个健康防疫小知识，帮助家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长们解决孩子听不懂、难理解的问题</w:t>
            </w:r>
          </w:p>
        </w:tc>
      </w:tr>
      <w:tr w:rsidR="009333A8" w:rsidRPr="00495492" w14:paraId="627F056A" w14:textId="77777777" w:rsidTr="00064ADB">
        <w:trPr>
          <w:trHeight w:val="556"/>
        </w:trPr>
        <w:tc>
          <w:tcPr>
            <w:tcW w:w="851" w:type="dxa"/>
          </w:tcPr>
          <w:p w14:paraId="1DF26EB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14:paraId="788D1AA5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58441B6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47DD55F4" w14:textId="6D2BC24F" w:rsidR="009333A8" w:rsidRPr="00495492" w:rsidRDefault="009333A8" w:rsidP="006C3D26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小鹅通 亲子互动游戏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/实验</w:t>
            </w:r>
          </w:p>
        </w:tc>
        <w:tc>
          <w:tcPr>
            <w:tcW w:w="3969" w:type="dxa"/>
          </w:tcPr>
          <w:p w14:paraId="66C3A09E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7D5C5197" wp14:editId="59B313E7">
                  <wp:extent cx="895350" cy="915670"/>
                  <wp:effectExtent l="0" t="0" r="3810" b="13970"/>
                  <wp:docPr id="1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9F5B71E" w14:textId="77777777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每天提供一个小实验视频，在家就能利用纸片等简单材料轻松完成，帮助家长用游戏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/实验增进和孩子的亲密互动</w:t>
            </w:r>
          </w:p>
        </w:tc>
      </w:tr>
      <w:tr w:rsidR="009333A8" w:rsidRPr="00495492" w14:paraId="1E9B4AC2" w14:textId="77777777" w:rsidTr="00064ADB">
        <w:trPr>
          <w:trHeight w:val="556"/>
        </w:trPr>
        <w:tc>
          <w:tcPr>
            <w:tcW w:w="851" w:type="dxa"/>
          </w:tcPr>
          <w:p w14:paraId="3DFF95B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14:paraId="11205286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200A9082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50569D0C" w14:textId="42CA4763" w:rsidR="009333A8" w:rsidRPr="00495492" w:rsidRDefault="009333A8" w:rsidP="006C3D26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小鹅通 健康卫生主题电子绘本</w:t>
            </w:r>
          </w:p>
        </w:tc>
        <w:tc>
          <w:tcPr>
            <w:tcW w:w="3969" w:type="dxa"/>
          </w:tcPr>
          <w:p w14:paraId="10F1373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460F5D1C" wp14:editId="5673CCFE">
                  <wp:extent cx="882650" cy="847725"/>
                  <wp:effectExtent l="0" t="0" r="1270" b="5715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0E0E419" w14:textId="77777777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每天提供一本《世界儿童·幼儿绘本》中与卫生主题相关的电子绘本内容，再加朗读音频以及延伸活动，让亲子阅读更有质量，帮助孩子健康成长</w:t>
            </w:r>
          </w:p>
        </w:tc>
      </w:tr>
      <w:tr w:rsidR="009333A8" w:rsidRPr="00495492" w14:paraId="744E6B1F" w14:textId="77777777" w:rsidTr="00064ADB">
        <w:trPr>
          <w:trHeight w:val="556"/>
        </w:trPr>
        <w:tc>
          <w:tcPr>
            <w:tcW w:w="851" w:type="dxa"/>
          </w:tcPr>
          <w:p w14:paraId="468FA661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0FEEB008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52E3DFB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0B0B8F1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豆苗阅听阅好玩（音频故事）</w:t>
            </w:r>
          </w:p>
        </w:tc>
        <w:tc>
          <w:tcPr>
            <w:tcW w:w="3969" w:type="dxa"/>
          </w:tcPr>
          <w:p w14:paraId="6160EBD4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338C139A" wp14:editId="1FD8C0EE">
                  <wp:extent cx="852805" cy="869315"/>
                  <wp:effectExtent l="0" t="0" r="635" b="14605"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E441109" w14:textId="77777777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市面上精品绘本较多，但做成高品质、专业、适合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0-6岁幼儿倾听的绘本音频却比较少。基于此，世界儿童杂志社倾情研发，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原创出“豆苗阅听阅好玩”幼儿绘本故事，让更多年轻一代父母轻松愉悦陪伴孩子一起成长</w:t>
            </w:r>
          </w:p>
        </w:tc>
      </w:tr>
      <w:tr w:rsidR="009333A8" w:rsidRPr="00495492" w14:paraId="070E19AE" w14:textId="77777777" w:rsidTr="00064ADB">
        <w:trPr>
          <w:trHeight w:val="556"/>
        </w:trPr>
        <w:tc>
          <w:tcPr>
            <w:tcW w:w="851" w:type="dxa"/>
          </w:tcPr>
          <w:p w14:paraId="7F7070D4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14:paraId="17A57CD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42B3E9E6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0B20FE9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可乐叔讲故事（音频故事）</w:t>
            </w:r>
          </w:p>
        </w:tc>
        <w:tc>
          <w:tcPr>
            <w:tcW w:w="3969" w:type="dxa"/>
          </w:tcPr>
          <w:p w14:paraId="0BD2A445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  <w:drawing>
                <wp:inline distT="0" distB="0" distL="0" distR="0" wp14:anchorId="596E36F6" wp14:editId="743F66A9">
                  <wp:extent cx="895350" cy="8763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960" cy="89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AF4A942" w14:textId="77777777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用声音的艺术，开启宝贝梦中的奇幻旅程</w:t>
            </w:r>
          </w:p>
        </w:tc>
      </w:tr>
      <w:tr w:rsidR="009333A8" w:rsidRPr="00495492" w14:paraId="552588D3" w14:textId="77777777" w:rsidTr="00064ADB">
        <w:trPr>
          <w:trHeight w:val="556"/>
        </w:trPr>
        <w:tc>
          <w:tcPr>
            <w:tcW w:w="851" w:type="dxa"/>
          </w:tcPr>
          <w:p w14:paraId="42FBCD6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5102B94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708BF8F1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44DA2F4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豆苗广播剧（音频故事）</w:t>
            </w:r>
          </w:p>
        </w:tc>
        <w:tc>
          <w:tcPr>
            <w:tcW w:w="3969" w:type="dxa"/>
          </w:tcPr>
          <w:p w14:paraId="0155C9F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  <w:drawing>
                <wp:inline distT="0" distB="0" distL="0" distR="0" wp14:anchorId="3F5265CB" wp14:editId="5717F516">
                  <wp:extent cx="908050" cy="892175"/>
                  <wp:effectExtent l="0" t="0" r="635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82" cy="92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3328BAF" w14:textId="21EA1D71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豆苗幼儿广播剧符合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3-6岁学龄前幼儿成长规律及认知能力，提升幼儿启蒙教育的系列广播剧作品，内容既涵盖广大家长关心的幼小衔接、性格与习惯培养、科普认知等问题；也涵盖课堂内外世界儿童专为中国幼儿研发的3C-S能力体系，全面帮助宝宝提升“沟通协作、批判性思维、创造创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新、自我调控” 四大能力。</w:t>
            </w:r>
          </w:p>
        </w:tc>
      </w:tr>
      <w:tr w:rsidR="009333A8" w:rsidRPr="00495492" w14:paraId="429FB06E" w14:textId="77777777" w:rsidTr="00064ADB">
        <w:trPr>
          <w:trHeight w:val="556"/>
        </w:trPr>
        <w:tc>
          <w:tcPr>
            <w:tcW w:w="851" w:type="dxa"/>
          </w:tcPr>
          <w:p w14:paraId="1BFEDA33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14:paraId="1B059E5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419716F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5C59BD07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豆妈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FUN手读-亲子教育必修课（音频课程）</w:t>
            </w:r>
          </w:p>
        </w:tc>
        <w:tc>
          <w:tcPr>
            <w:tcW w:w="3969" w:type="dxa"/>
          </w:tcPr>
          <w:p w14:paraId="24C447BA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4D222CC0" wp14:editId="331BA0D6">
                  <wp:extent cx="913130" cy="895985"/>
                  <wp:effectExtent l="0" t="0" r="1270" b="3175"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9007BF2" w14:textId="2D78406F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“豆妈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FUN手读”之“亲子教育必修课”是由30年专注儿童教育的课堂内外·世界儿童杂志社，针对2~6岁幼儿家长研发的系列在线亲子教育指导课程，提倡用阅读培养孩子好习惯好性格，高能力高智商。</w:t>
            </w:r>
          </w:p>
        </w:tc>
      </w:tr>
      <w:tr w:rsidR="009333A8" w:rsidRPr="00495492" w14:paraId="4DD9377C" w14:textId="77777777" w:rsidTr="00064ADB">
        <w:trPr>
          <w:trHeight w:val="556"/>
        </w:trPr>
        <w:tc>
          <w:tcPr>
            <w:tcW w:w="851" w:type="dxa"/>
          </w:tcPr>
          <w:p w14:paraId="03404AA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14:paraId="547D72B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6BA796B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174E34CA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豆妈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FUN手读-21天亲子阅读指导（音频课程）</w:t>
            </w:r>
          </w:p>
        </w:tc>
        <w:tc>
          <w:tcPr>
            <w:tcW w:w="3969" w:type="dxa"/>
          </w:tcPr>
          <w:p w14:paraId="0A1A618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45F5F879" wp14:editId="2FCC27FC">
                  <wp:extent cx="974792" cy="981190"/>
                  <wp:effectExtent l="0" t="0" r="0" b="9525"/>
                  <wp:docPr id="1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420" cy="99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11D5882" w14:textId="794CA7A1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二十一天亲子阅读指导，针对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3-6岁幼儿家长研发的系列在线亲子教育指导课程，课程总共分成21期，每期3-5分钟，针对早期阅读亲子家庭常见的一些共性问题，每期解决一个问题。</w:t>
            </w:r>
          </w:p>
        </w:tc>
      </w:tr>
      <w:tr w:rsidR="009333A8" w:rsidRPr="00495492" w14:paraId="4530050F" w14:textId="77777777" w:rsidTr="00064ADB">
        <w:trPr>
          <w:trHeight w:val="556"/>
        </w:trPr>
        <w:tc>
          <w:tcPr>
            <w:tcW w:w="851" w:type="dxa"/>
          </w:tcPr>
          <w:p w14:paraId="21327C18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</w:tcPr>
          <w:p w14:paraId="28CF7BB6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3AC9CA8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6A6BC64E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雁雯专栏（音频课程）</w:t>
            </w:r>
          </w:p>
        </w:tc>
        <w:tc>
          <w:tcPr>
            <w:tcW w:w="3969" w:type="dxa"/>
          </w:tcPr>
          <w:p w14:paraId="1B6934F3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1F982BBF" wp14:editId="33450946">
                  <wp:extent cx="824346" cy="808938"/>
                  <wp:effectExtent l="0" t="0" r="0" b="0"/>
                  <wp:docPr id="1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96" cy="81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E210E58" w14:textId="77777777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从事绘本创作</w:t>
            </w: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13年的雁雯老师，提倡家长每日用15分钟时间，用阅读走进孩子的世界</w:t>
            </w:r>
          </w:p>
        </w:tc>
      </w:tr>
      <w:tr w:rsidR="009333A8" w:rsidRPr="00495492" w14:paraId="58219F07" w14:textId="77777777" w:rsidTr="00064ADB">
        <w:trPr>
          <w:trHeight w:val="556"/>
        </w:trPr>
        <w:tc>
          <w:tcPr>
            <w:tcW w:w="851" w:type="dxa"/>
          </w:tcPr>
          <w:p w14:paraId="5E3EE80A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2E58AE7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1B28BA42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047E38F7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父母大讲堂（音频课程）</w:t>
            </w:r>
          </w:p>
        </w:tc>
        <w:tc>
          <w:tcPr>
            <w:tcW w:w="3969" w:type="dxa"/>
          </w:tcPr>
          <w:p w14:paraId="425784D7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57C62F3F" wp14:editId="4243636B">
                  <wp:extent cx="847118" cy="845128"/>
                  <wp:effectExtent l="0" t="0" r="0" b="0"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79" cy="84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28FF7C9" w14:textId="0CC7CC5E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《父母大讲堂》旨在给父母讲解最全面的育儿知识，提升家庭教育水平，传授育儿知识及育儿方法，帮助家长形成先进的教育理念，是您身边的育儿百科。</w:t>
            </w:r>
          </w:p>
        </w:tc>
      </w:tr>
      <w:tr w:rsidR="009333A8" w:rsidRPr="00495492" w14:paraId="6421BAEF" w14:textId="77777777" w:rsidTr="00064ADB">
        <w:trPr>
          <w:trHeight w:val="556"/>
        </w:trPr>
        <w:tc>
          <w:tcPr>
            <w:tcW w:w="851" w:type="dxa"/>
          </w:tcPr>
          <w:p w14:paraId="1CDEB48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14:paraId="26C13301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5CCE8687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7A0BC8B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新时代好少年在线</w:t>
            </w:r>
          </w:p>
        </w:tc>
        <w:tc>
          <w:tcPr>
            <w:tcW w:w="3969" w:type="dxa"/>
          </w:tcPr>
          <w:p w14:paraId="222F09D5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1100D26A" wp14:editId="6794DC3C">
                  <wp:extent cx="868680" cy="890905"/>
                  <wp:effectExtent l="0" t="0" r="0" b="8255"/>
                  <wp:docPr id="1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198F5FE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30A5C0DA" w14:textId="77777777" w:rsidTr="00064ADB">
        <w:trPr>
          <w:trHeight w:val="556"/>
        </w:trPr>
        <w:tc>
          <w:tcPr>
            <w:tcW w:w="851" w:type="dxa"/>
          </w:tcPr>
          <w:p w14:paraId="7D0D3C5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14:paraId="7FD1A368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2876D514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</w:t>
            </w:r>
          </w:p>
        </w:tc>
        <w:tc>
          <w:tcPr>
            <w:tcW w:w="1701" w:type="dxa"/>
          </w:tcPr>
          <w:p w14:paraId="71D92353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课堂内外艺术学院</w:t>
            </w:r>
          </w:p>
        </w:tc>
        <w:tc>
          <w:tcPr>
            <w:tcW w:w="3969" w:type="dxa"/>
          </w:tcPr>
          <w:p w14:paraId="0277F83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</w:rPr>
              <w:drawing>
                <wp:inline distT="0" distB="0" distL="114300" distR="114300" wp14:anchorId="54D1DEAF" wp14:editId="044F8257">
                  <wp:extent cx="886691" cy="859529"/>
                  <wp:effectExtent l="0" t="0" r="8890" b="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14" cy="86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F7AAF5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23C042D2" w14:textId="77777777" w:rsidTr="00064ADB">
        <w:trPr>
          <w:trHeight w:val="556"/>
        </w:trPr>
        <w:tc>
          <w:tcPr>
            <w:tcW w:w="851" w:type="dxa"/>
          </w:tcPr>
          <w:p w14:paraId="61E43BA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</w:tcPr>
          <w:p w14:paraId="0BD1EC1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阅读资源</w:t>
            </w:r>
          </w:p>
        </w:tc>
        <w:tc>
          <w:tcPr>
            <w:tcW w:w="1984" w:type="dxa"/>
          </w:tcPr>
          <w:p w14:paraId="0F5BB19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重庆出版集团</w:t>
            </w:r>
          </w:p>
        </w:tc>
        <w:tc>
          <w:tcPr>
            <w:tcW w:w="1701" w:type="dxa"/>
          </w:tcPr>
          <w:p w14:paraId="4BB9736E" w14:textId="2EEF657E" w:rsidR="009333A8" w:rsidRPr="00495492" w:rsidRDefault="009333A8" w:rsidP="006C3D26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渝书坊</w:t>
            </w:r>
          </w:p>
        </w:tc>
        <w:tc>
          <w:tcPr>
            <w:tcW w:w="3969" w:type="dxa"/>
          </w:tcPr>
          <w:p w14:paraId="248E20EC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  <w:drawing>
                <wp:inline distT="0" distB="0" distL="0" distR="0" wp14:anchorId="72DED162" wp14:editId="51D9E33C">
                  <wp:extent cx="669904" cy="644237"/>
                  <wp:effectExtent l="0" t="0" r="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98" cy="66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B91CF07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1866EACB" w14:textId="77777777" w:rsidTr="00064ADB">
        <w:trPr>
          <w:trHeight w:val="556"/>
        </w:trPr>
        <w:tc>
          <w:tcPr>
            <w:tcW w:w="851" w:type="dxa"/>
          </w:tcPr>
          <w:p w14:paraId="21D02EC2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14:paraId="4A9E925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阅读资源</w:t>
            </w:r>
          </w:p>
        </w:tc>
        <w:tc>
          <w:tcPr>
            <w:tcW w:w="1984" w:type="dxa"/>
          </w:tcPr>
          <w:p w14:paraId="40618AA5" w14:textId="204DEC8D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维普资讯</w:t>
            </w:r>
          </w:p>
        </w:tc>
        <w:tc>
          <w:tcPr>
            <w:tcW w:w="1701" w:type="dxa"/>
          </w:tcPr>
          <w:p w14:paraId="7910B0C2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维普网</w:t>
            </w:r>
          </w:p>
        </w:tc>
        <w:tc>
          <w:tcPr>
            <w:tcW w:w="3969" w:type="dxa"/>
          </w:tcPr>
          <w:p w14:paraId="1059F3F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www.cqvip.com</w:t>
            </w:r>
          </w:p>
        </w:tc>
        <w:tc>
          <w:tcPr>
            <w:tcW w:w="4394" w:type="dxa"/>
          </w:tcPr>
          <w:p w14:paraId="65F2384E" w14:textId="6F74AA7E" w:rsidR="009333A8" w:rsidRPr="00495492" w:rsidRDefault="002B2AFB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12000余种中文期刊论文资源</w:t>
            </w:r>
          </w:p>
        </w:tc>
      </w:tr>
      <w:tr w:rsidR="009333A8" w:rsidRPr="00495492" w14:paraId="0A3B9F5F" w14:textId="77777777" w:rsidTr="00064ADB">
        <w:trPr>
          <w:trHeight w:val="556"/>
        </w:trPr>
        <w:tc>
          <w:tcPr>
            <w:tcW w:w="851" w:type="dxa"/>
          </w:tcPr>
          <w:p w14:paraId="3F4A3B26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14:paraId="1DCBECA2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阅读资源</w:t>
            </w:r>
          </w:p>
        </w:tc>
        <w:tc>
          <w:tcPr>
            <w:tcW w:w="1984" w:type="dxa"/>
          </w:tcPr>
          <w:p w14:paraId="3341D5CC" w14:textId="6878A06E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维普资讯</w:t>
            </w:r>
          </w:p>
        </w:tc>
        <w:tc>
          <w:tcPr>
            <w:tcW w:w="1701" w:type="dxa"/>
          </w:tcPr>
          <w:p w14:paraId="7FB3CFDE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维普中文期刊服务平台</w:t>
            </w:r>
          </w:p>
        </w:tc>
        <w:tc>
          <w:tcPr>
            <w:tcW w:w="3969" w:type="dxa"/>
          </w:tcPr>
          <w:p w14:paraId="303A72E8" w14:textId="77777777" w:rsidR="009333A8" w:rsidRPr="00495492" w:rsidRDefault="00E518CA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hyperlink r:id="rId24" w:history="1">
              <w:r w:rsidR="009333A8" w:rsidRPr="00495492">
                <w:rPr>
                  <w:rFonts w:ascii="方正仿宋_GBK" w:eastAsia="方正仿宋_GBK" w:hAnsi="方正仿宋_GBK"/>
                  <w:color w:val="000000"/>
                  <w:sz w:val="28"/>
                  <w:szCs w:val="28"/>
                </w:rPr>
                <w:t>http://qikan.cqvip.com</w:t>
              </w:r>
            </w:hyperlink>
          </w:p>
          <w:p w14:paraId="4D57007A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  <w:drawing>
                <wp:inline distT="0" distB="0" distL="0" distR="0" wp14:anchorId="2BFB500E" wp14:editId="633B0000">
                  <wp:extent cx="680720" cy="685800"/>
                  <wp:effectExtent l="0" t="0" r="508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DBA2C21" w14:textId="4C7E2FE2" w:rsidR="009333A8" w:rsidRPr="00495492" w:rsidRDefault="002B2AFB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中文学术期刊论文资源</w:t>
            </w:r>
          </w:p>
        </w:tc>
      </w:tr>
      <w:tr w:rsidR="009333A8" w:rsidRPr="00495492" w14:paraId="1AB7A537" w14:textId="77777777" w:rsidTr="00064ADB">
        <w:trPr>
          <w:trHeight w:val="556"/>
        </w:trPr>
        <w:tc>
          <w:tcPr>
            <w:tcW w:w="851" w:type="dxa"/>
          </w:tcPr>
          <w:p w14:paraId="2C5DA786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14:paraId="1FF0995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阅读资源</w:t>
            </w:r>
          </w:p>
        </w:tc>
        <w:tc>
          <w:tcPr>
            <w:tcW w:w="1984" w:type="dxa"/>
          </w:tcPr>
          <w:p w14:paraId="6C38953F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尚唯信息技术公司</w:t>
            </w:r>
          </w:p>
        </w:tc>
        <w:tc>
          <w:tcPr>
            <w:tcW w:w="1701" w:type="dxa"/>
          </w:tcPr>
          <w:p w14:paraId="51C27384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全球人文社科研究成果库</w:t>
            </w:r>
          </w:p>
        </w:tc>
        <w:tc>
          <w:tcPr>
            <w:tcW w:w="3969" w:type="dxa"/>
          </w:tcPr>
          <w:p w14:paraId="2BD682DE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http://tds.sunwayinfo.com.cn/</w:t>
            </w:r>
          </w:p>
        </w:tc>
        <w:tc>
          <w:tcPr>
            <w:tcW w:w="4394" w:type="dxa"/>
          </w:tcPr>
          <w:p w14:paraId="5F67586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7FCBE631" w14:textId="77777777" w:rsidTr="00064ADB">
        <w:trPr>
          <w:trHeight w:val="556"/>
        </w:trPr>
        <w:tc>
          <w:tcPr>
            <w:tcW w:w="851" w:type="dxa"/>
          </w:tcPr>
          <w:p w14:paraId="728F66EA" w14:textId="6FD380AB" w:rsidR="009333A8" w:rsidRPr="00495492" w:rsidRDefault="009333A8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</w:t>
            </w:r>
            <w:r w:rsidR="002B2AFB">
              <w:rPr>
                <w:rFonts w:ascii="方正仿宋_GBK" w:eastAsia="方正仿宋_GBK" w:hAnsi="方正仿宋_GBK" w:cs="黑体-简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26C1E3D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08D0CE20" w14:textId="25C56204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维普资讯</w:t>
            </w:r>
          </w:p>
        </w:tc>
        <w:tc>
          <w:tcPr>
            <w:tcW w:w="1701" w:type="dxa"/>
          </w:tcPr>
          <w:p w14:paraId="4D804B7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维普论文检测系统机构版</w:t>
            </w:r>
          </w:p>
        </w:tc>
        <w:tc>
          <w:tcPr>
            <w:tcW w:w="3969" w:type="dxa"/>
          </w:tcPr>
          <w:p w14:paraId="4DDADFC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vpcs.cqvip.com/organ</w:t>
            </w:r>
          </w:p>
        </w:tc>
        <w:tc>
          <w:tcPr>
            <w:tcW w:w="4394" w:type="dxa"/>
          </w:tcPr>
          <w:p w14:paraId="60C850AD" w14:textId="573BF479" w:rsidR="009333A8" w:rsidRPr="00495492" w:rsidRDefault="002B2AFB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维普论文（学术不端）检测</w:t>
            </w:r>
          </w:p>
        </w:tc>
      </w:tr>
      <w:tr w:rsidR="009333A8" w:rsidRPr="00495492" w14:paraId="2D457998" w14:textId="77777777" w:rsidTr="00064ADB">
        <w:trPr>
          <w:trHeight w:val="556"/>
        </w:trPr>
        <w:tc>
          <w:tcPr>
            <w:tcW w:w="851" w:type="dxa"/>
          </w:tcPr>
          <w:p w14:paraId="4C4AF4D7" w14:textId="21DC16AB" w:rsidR="009333A8" w:rsidRPr="00495492" w:rsidRDefault="009333A8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</w:t>
            </w:r>
            <w:r w:rsidR="002B2AFB">
              <w:rPr>
                <w:rFonts w:ascii="方正仿宋_GBK" w:eastAsia="方正仿宋_GBK" w:hAnsi="方正仿宋_GBK" w:cs="黑体-简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729FAC8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72A9A6E1" w14:textId="48F979E0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维普资讯</w:t>
            </w:r>
          </w:p>
        </w:tc>
        <w:tc>
          <w:tcPr>
            <w:tcW w:w="1701" w:type="dxa"/>
          </w:tcPr>
          <w:p w14:paraId="7173F3A8" w14:textId="624BD0D7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毕</w:t>
            </w:r>
            <w:r w:rsidR="002B2AFB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业论文</w:t>
            </w:r>
            <w:r w:rsidR="002B2AFB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(</w:t>
            </w: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设计</w:t>
            </w:r>
            <w:r w:rsidR="002B2AFB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)</w:t>
            </w: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管理系统</w:t>
            </w:r>
          </w:p>
        </w:tc>
        <w:tc>
          <w:tcPr>
            <w:tcW w:w="3969" w:type="dxa"/>
          </w:tcPr>
          <w:p w14:paraId="08575FD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vgms.cqvip.com</w:t>
            </w:r>
          </w:p>
        </w:tc>
        <w:tc>
          <w:tcPr>
            <w:tcW w:w="4394" w:type="dxa"/>
          </w:tcPr>
          <w:p w14:paraId="1B0516B9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343D5A76" w14:textId="77777777" w:rsidTr="00064ADB">
        <w:trPr>
          <w:trHeight w:val="556"/>
        </w:trPr>
        <w:tc>
          <w:tcPr>
            <w:tcW w:w="851" w:type="dxa"/>
          </w:tcPr>
          <w:p w14:paraId="5D569382" w14:textId="246A4C63" w:rsidR="009333A8" w:rsidRPr="00495492" w:rsidRDefault="009333A8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2</w:t>
            </w:r>
            <w:r w:rsidR="002B2AFB">
              <w:rPr>
                <w:rFonts w:ascii="方正仿宋_GBK" w:eastAsia="方正仿宋_GBK" w:hAnsi="方正仿宋_GBK" w:cs="黑体-简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5D65D384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2670615F" w14:textId="115019C6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维普资讯</w:t>
            </w:r>
          </w:p>
        </w:tc>
        <w:tc>
          <w:tcPr>
            <w:tcW w:w="1701" w:type="dxa"/>
          </w:tcPr>
          <w:p w14:paraId="40543B00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作业管理系统</w:t>
            </w:r>
          </w:p>
        </w:tc>
        <w:tc>
          <w:tcPr>
            <w:tcW w:w="3969" w:type="dxa"/>
          </w:tcPr>
          <w:p w14:paraId="7A683F65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vams.cqvip.com</w:t>
            </w:r>
          </w:p>
        </w:tc>
        <w:tc>
          <w:tcPr>
            <w:tcW w:w="4394" w:type="dxa"/>
          </w:tcPr>
          <w:p w14:paraId="0C550213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599DA992" w14:textId="77777777" w:rsidTr="00064ADB">
        <w:trPr>
          <w:trHeight w:val="556"/>
        </w:trPr>
        <w:tc>
          <w:tcPr>
            <w:tcW w:w="851" w:type="dxa"/>
          </w:tcPr>
          <w:p w14:paraId="30C42641" w14:textId="163198BF" w:rsidR="009333A8" w:rsidRPr="00495492" w:rsidRDefault="002B2AFB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14:paraId="6FFC46B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3C3259D6" w14:textId="168BEEAD" w:rsidR="009333A8" w:rsidRPr="00495492" w:rsidRDefault="009333A8" w:rsidP="002B2AF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维普资讯</w:t>
            </w:r>
          </w:p>
        </w:tc>
        <w:tc>
          <w:tcPr>
            <w:tcW w:w="1701" w:type="dxa"/>
          </w:tcPr>
          <w:p w14:paraId="72AD41C7" w14:textId="6B0AC09B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维普</w:t>
            </w:r>
            <w:r w:rsidR="002B2AFB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掌上题库</w:t>
            </w:r>
          </w:p>
        </w:tc>
        <w:tc>
          <w:tcPr>
            <w:tcW w:w="3969" w:type="dxa"/>
          </w:tcPr>
          <w:p w14:paraId="7BC163BA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sz w:val="28"/>
                <w:szCs w:val="28"/>
              </w:rPr>
              <w:drawing>
                <wp:inline distT="0" distB="0" distL="0" distR="0" wp14:anchorId="33A58511" wp14:editId="6FEE9B70">
                  <wp:extent cx="632460" cy="676275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1BE143" w14:textId="7FDA02C1" w:rsidR="009333A8" w:rsidRPr="00495492" w:rsidRDefault="00FF5C05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维普医学考试、公务员考试、计算机考试、金融会计考试、教师资格考试等试题</w:t>
            </w:r>
          </w:p>
        </w:tc>
      </w:tr>
      <w:tr w:rsidR="009333A8" w:rsidRPr="00495492" w14:paraId="1CA4E5AB" w14:textId="77777777" w:rsidTr="00064ADB">
        <w:trPr>
          <w:trHeight w:val="556"/>
        </w:trPr>
        <w:tc>
          <w:tcPr>
            <w:tcW w:w="851" w:type="dxa"/>
          </w:tcPr>
          <w:p w14:paraId="0CD290A4" w14:textId="006BA4AA" w:rsidR="009333A8" w:rsidRPr="00495492" w:rsidRDefault="002B2AFB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14:paraId="05039BEE" w14:textId="7A753368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76819D59" w14:textId="51456504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中国知网</w:t>
            </w:r>
          </w:p>
        </w:tc>
        <w:tc>
          <w:tcPr>
            <w:tcW w:w="1701" w:type="dxa"/>
          </w:tcPr>
          <w:p w14:paraId="657E5FC2" w14:textId="1D6BF1D5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高校、职教用户校外漫游服务</w:t>
            </w:r>
          </w:p>
        </w:tc>
        <w:tc>
          <w:tcPr>
            <w:tcW w:w="3969" w:type="dxa"/>
          </w:tcPr>
          <w:p w14:paraId="3C2C7C34" w14:textId="0D5D57FE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noProof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/>
                <w:noProof/>
                <w:sz w:val="28"/>
                <w:szCs w:val="28"/>
              </w:rPr>
              <w:t>http://em.cnki.net/cnkihd/notice.html</w:t>
            </w:r>
          </w:p>
        </w:tc>
        <w:tc>
          <w:tcPr>
            <w:tcW w:w="4394" w:type="dxa"/>
          </w:tcPr>
          <w:p w14:paraId="11A5B1DB" w14:textId="77777777" w:rsidR="009333A8" w:rsidRPr="00495492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9333A8" w:rsidRPr="00495492" w14:paraId="02D7D02A" w14:textId="77777777" w:rsidTr="00064ADB">
        <w:trPr>
          <w:trHeight w:val="556"/>
        </w:trPr>
        <w:tc>
          <w:tcPr>
            <w:tcW w:w="851" w:type="dxa"/>
          </w:tcPr>
          <w:p w14:paraId="4F33B8E9" w14:textId="2D170392" w:rsidR="009333A8" w:rsidRDefault="002B2AFB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14:paraId="0E499539" w14:textId="3447C077" w:rsidR="009333A8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37EE5644" w14:textId="3FAF6D32" w:rsidR="009333A8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中国知网</w:t>
            </w:r>
          </w:p>
        </w:tc>
        <w:tc>
          <w:tcPr>
            <w:tcW w:w="1701" w:type="dxa"/>
          </w:tcPr>
          <w:p w14:paraId="4D704F23" w14:textId="5CAC82AF" w:rsidR="009333A8" w:rsidRPr="00634196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.中国知网OKMS</w:t>
            </w:r>
            <w:r w:rsidRPr="0063419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•</w:t>
            </w:r>
            <w:r w:rsidRPr="00634196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汇智（云服务</w:t>
            </w:r>
            <w:r w:rsidRPr="00634196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lastRenderedPageBreak/>
              <w:t>版）</w:t>
            </w:r>
          </w:p>
        </w:tc>
        <w:tc>
          <w:tcPr>
            <w:tcW w:w="3969" w:type="dxa"/>
          </w:tcPr>
          <w:p w14:paraId="6898C2C9" w14:textId="45DDEEE7" w:rsidR="009333A8" w:rsidRPr="00634196" w:rsidRDefault="009333A8" w:rsidP="009333A8">
            <w:pPr>
              <w:jc w:val="left"/>
              <w:rPr>
                <w:rFonts w:ascii="方正仿宋_GBK" w:eastAsia="方正仿宋_GBK" w:hAnsi="方正仿宋_GBK"/>
                <w:noProof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/>
                <w:noProof/>
                <w:sz w:val="28"/>
                <w:szCs w:val="28"/>
              </w:rPr>
              <w:lastRenderedPageBreak/>
              <w:t>http://km.cnki.net</w:t>
            </w:r>
          </w:p>
        </w:tc>
        <w:tc>
          <w:tcPr>
            <w:tcW w:w="4394" w:type="dxa"/>
          </w:tcPr>
          <w:p w14:paraId="47758764" w14:textId="32CBE5FD" w:rsidR="009333A8" w:rsidRPr="00495492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服务指南：</w:t>
            </w:r>
            <w:r w:rsidRPr="00634196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http://km.cnki.net/foundation/home/epid</w:t>
            </w:r>
          </w:p>
        </w:tc>
      </w:tr>
      <w:tr w:rsidR="009333A8" w:rsidRPr="00495492" w14:paraId="5357249E" w14:textId="77777777" w:rsidTr="00064ADB">
        <w:trPr>
          <w:trHeight w:val="556"/>
        </w:trPr>
        <w:tc>
          <w:tcPr>
            <w:tcW w:w="851" w:type="dxa"/>
          </w:tcPr>
          <w:p w14:paraId="2CA18096" w14:textId="2FC769BC" w:rsidR="009333A8" w:rsidRDefault="002B2AFB" w:rsidP="009333A8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</w:tcPr>
          <w:p w14:paraId="4ACECF50" w14:textId="47FCFA72" w:rsidR="009333A8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专业服务</w:t>
            </w:r>
          </w:p>
        </w:tc>
        <w:tc>
          <w:tcPr>
            <w:tcW w:w="1984" w:type="dxa"/>
          </w:tcPr>
          <w:p w14:paraId="7AF3FB36" w14:textId="4F20B4BD" w:rsidR="009333A8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中国知网</w:t>
            </w:r>
          </w:p>
        </w:tc>
        <w:tc>
          <w:tcPr>
            <w:tcW w:w="1701" w:type="dxa"/>
          </w:tcPr>
          <w:p w14:paraId="7CF94DEF" w14:textId="31063D47" w:rsidR="009333A8" w:rsidRPr="00634196" w:rsidRDefault="009333A8" w:rsidP="009333A8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知网研学</w:t>
            </w:r>
          </w:p>
        </w:tc>
        <w:tc>
          <w:tcPr>
            <w:tcW w:w="3969" w:type="dxa"/>
          </w:tcPr>
          <w:p w14:paraId="032FCBD4" w14:textId="51FC623C" w:rsidR="009333A8" w:rsidRPr="00634196" w:rsidRDefault="009333A8" w:rsidP="009333A8">
            <w:pPr>
              <w:jc w:val="left"/>
              <w:rPr>
                <w:rFonts w:ascii="方正仿宋_GBK" w:eastAsia="方正仿宋_GBK" w:hAnsi="方正仿宋_GBK"/>
                <w:noProof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/>
                <w:noProof/>
                <w:sz w:val="28"/>
                <w:szCs w:val="28"/>
              </w:rPr>
              <w:t>https://x.cnki.net/</w:t>
            </w:r>
          </w:p>
        </w:tc>
        <w:tc>
          <w:tcPr>
            <w:tcW w:w="4394" w:type="dxa"/>
          </w:tcPr>
          <w:p w14:paraId="5BAB3D2F" w14:textId="438552D7" w:rsidR="009333A8" w:rsidRPr="00634196" w:rsidRDefault="009333A8" w:rsidP="009333A8">
            <w:pPr>
              <w:spacing w:line="500" w:lineRule="exact"/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634196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服务指南：</w:t>
            </w:r>
            <w:r w:rsidRPr="00634196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https://x.cnki.net/search/Home?value=10</w:t>
            </w:r>
          </w:p>
        </w:tc>
      </w:tr>
      <w:tr w:rsidR="002B2AFB" w:rsidRPr="00495492" w14:paraId="5A55904B" w14:textId="77777777" w:rsidTr="00064ADB">
        <w:trPr>
          <w:trHeight w:val="556"/>
        </w:trPr>
        <w:tc>
          <w:tcPr>
            <w:tcW w:w="851" w:type="dxa"/>
          </w:tcPr>
          <w:p w14:paraId="6022C015" w14:textId="75A8AC05" w:rsidR="002B2AFB" w:rsidRPr="00495492" w:rsidRDefault="002B2AFB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14:paraId="302FDB58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阅读资源</w:t>
            </w:r>
          </w:p>
        </w:tc>
        <w:tc>
          <w:tcPr>
            <w:tcW w:w="1984" w:type="dxa"/>
          </w:tcPr>
          <w:p w14:paraId="36FE8028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商界传媒</w:t>
            </w:r>
          </w:p>
        </w:tc>
        <w:tc>
          <w:tcPr>
            <w:tcW w:w="1701" w:type="dxa"/>
          </w:tcPr>
          <w:p w14:paraId="5C87596B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商界识堂</w:t>
            </w:r>
          </w:p>
        </w:tc>
        <w:tc>
          <w:tcPr>
            <w:tcW w:w="3969" w:type="dxa"/>
          </w:tcPr>
          <w:p w14:paraId="4F7E445F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  <w:drawing>
                <wp:inline distT="0" distB="0" distL="0" distR="0" wp14:anchorId="69270F09" wp14:editId="655435CD">
                  <wp:extent cx="720436" cy="679992"/>
                  <wp:effectExtent l="0" t="0" r="3810" b="635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64" cy="70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A11DCEF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2B2AFB" w:rsidRPr="00495492" w14:paraId="4F3F94E3" w14:textId="77777777" w:rsidTr="00064ADB">
        <w:trPr>
          <w:trHeight w:val="556"/>
        </w:trPr>
        <w:tc>
          <w:tcPr>
            <w:tcW w:w="851" w:type="dxa"/>
          </w:tcPr>
          <w:p w14:paraId="1F8D746D" w14:textId="2ADF2E29" w:rsidR="002B2AFB" w:rsidRPr="00495492" w:rsidRDefault="002B2AFB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14:paraId="10B831A6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阅读资源</w:t>
            </w:r>
          </w:p>
        </w:tc>
        <w:tc>
          <w:tcPr>
            <w:tcW w:w="1984" w:type="dxa"/>
          </w:tcPr>
          <w:p w14:paraId="05555BB0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商界传媒</w:t>
            </w:r>
          </w:p>
        </w:tc>
        <w:tc>
          <w:tcPr>
            <w:tcW w:w="1701" w:type="dxa"/>
          </w:tcPr>
          <w:p w14:paraId="36AB3320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商界网</w:t>
            </w:r>
          </w:p>
        </w:tc>
        <w:tc>
          <w:tcPr>
            <w:tcW w:w="3969" w:type="dxa"/>
          </w:tcPr>
          <w:p w14:paraId="60D51157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http://www.kanshangjie.com/</w:t>
            </w:r>
            <w:r w:rsidRPr="00495492">
              <w:rPr>
                <w:rFonts w:ascii="方正仿宋_GBK" w:eastAsia="方正仿宋_GBK" w:hAnsi="方正仿宋_GBK"/>
                <w:noProof/>
                <w:sz w:val="28"/>
                <w:szCs w:val="28"/>
              </w:rPr>
              <w:drawing>
                <wp:inline distT="0" distB="0" distL="0" distR="0" wp14:anchorId="23D97734" wp14:editId="68BEDA55">
                  <wp:extent cx="647700" cy="6477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99" cy="65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90711B7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2B2AFB" w:rsidRPr="00495492" w14:paraId="15298EB0" w14:textId="77777777" w:rsidTr="00064ADB">
        <w:trPr>
          <w:trHeight w:val="556"/>
        </w:trPr>
        <w:tc>
          <w:tcPr>
            <w:tcW w:w="851" w:type="dxa"/>
          </w:tcPr>
          <w:p w14:paraId="553FA886" w14:textId="01C0CFD0" w:rsidR="002B2AFB" w:rsidRPr="00495492" w:rsidRDefault="002B2AFB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3</w:t>
            </w:r>
            <w:r w:rsidRPr="00495492"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0630F147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1EA4E70B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医药导报社</w:t>
            </w:r>
          </w:p>
        </w:tc>
        <w:tc>
          <w:tcPr>
            <w:tcW w:w="1701" w:type="dxa"/>
          </w:tcPr>
          <w:p w14:paraId="374057F4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新型肺炎疫情跟踪</w:t>
            </w:r>
          </w:p>
        </w:tc>
        <w:tc>
          <w:tcPr>
            <w:tcW w:w="3969" w:type="dxa"/>
          </w:tcPr>
          <w:p w14:paraId="3A7B0601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  <w:drawing>
                <wp:inline distT="0" distB="0" distL="0" distR="0" wp14:anchorId="7CCAE3EA" wp14:editId="0E967D93">
                  <wp:extent cx="656590" cy="65659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39" cy="68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CA23074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2B2AFB" w:rsidRPr="00495492" w14:paraId="73539925" w14:textId="77777777" w:rsidTr="00064ADB">
        <w:trPr>
          <w:trHeight w:val="556"/>
        </w:trPr>
        <w:tc>
          <w:tcPr>
            <w:tcW w:w="851" w:type="dxa"/>
          </w:tcPr>
          <w:p w14:paraId="7653A06B" w14:textId="6CABD85B" w:rsidR="002B2AFB" w:rsidRPr="00495492" w:rsidRDefault="002B2AFB" w:rsidP="002B2AF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013E28B4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48AC305F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中国药房杂志社</w:t>
            </w:r>
          </w:p>
        </w:tc>
        <w:tc>
          <w:tcPr>
            <w:tcW w:w="1701" w:type="dxa"/>
          </w:tcPr>
          <w:p w14:paraId="10C88216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中国药房网站</w:t>
            </w:r>
          </w:p>
        </w:tc>
        <w:tc>
          <w:tcPr>
            <w:tcW w:w="3969" w:type="dxa"/>
          </w:tcPr>
          <w:p w14:paraId="77332F33" w14:textId="6AA0F314" w:rsidR="002B2AFB" w:rsidRPr="00495492" w:rsidRDefault="002B2AFB" w:rsidP="006C3D26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http://www.china-pharmacy.com</w:t>
            </w:r>
          </w:p>
        </w:tc>
        <w:tc>
          <w:tcPr>
            <w:tcW w:w="4394" w:type="dxa"/>
          </w:tcPr>
          <w:p w14:paraId="01A6B3FD" w14:textId="77777777" w:rsidR="002B2AFB" w:rsidRPr="00495492" w:rsidRDefault="002B2AFB" w:rsidP="00F05884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64ADB" w:rsidRPr="00012FAB" w14:paraId="53D1D160" w14:textId="77777777" w:rsidTr="00064ADB">
        <w:trPr>
          <w:trHeight w:val="556"/>
        </w:trPr>
        <w:tc>
          <w:tcPr>
            <w:tcW w:w="851" w:type="dxa"/>
          </w:tcPr>
          <w:p w14:paraId="23C5C060" w14:textId="21393CBF" w:rsidR="00064ADB" w:rsidRDefault="00064ADB" w:rsidP="00064AD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60" w:type="dxa"/>
          </w:tcPr>
          <w:p w14:paraId="7471D812" w14:textId="2BDC28FB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4E7B2964" w14:textId="5A27F0AE" w:rsidR="00064ADB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天健互联网</w:t>
            </w:r>
          </w:p>
        </w:tc>
        <w:tc>
          <w:tcPr>
            <w:tcW w:w="1701" w:type="dxa"/>
          </w:tcPr>
          <w:p w14:paraId="65EFCF19" w14:textId="16E3DDC7" w:rsidR="00064ADB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新型冠状病毒社区（村）防控行动指南</w:t>
            </w:r>
          </w:p>
        </w:tc>
        <w:tc>
          <w:tcPr>
            <w:tcW w:w="3969" w:type="dxa"/>
          </w:tcPr>
          <w:p w14:paraId="3BE8CFE5" w14:textId="02BE3AE6" w:rsidR="00064ADB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“学习强国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PP”进入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重庆频道，选择“重庆学习平台”里的“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农家书屋”</w:t>
            </w:r>
          </w:p>
        </w:tc>
        <w:tc>
          <w:tcPr>
            <w:tcW w:w="4394" w:type="dxa"/>
          </w:tcPr>
          <w:p w14:paraId="6D7C478D" w14:textId="41AA1308" w:rsidR="00064ADB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64ADB" w:rsidRPr="00012FAB" w14:paraId="05906739" w14:textId="77777777" w:rsidTr="00064ADB">
        <w:trPr>
          <w:trHeight w:val="556"/>
        </w:trPr>
        <w:tc>
          <w:tcPr>
            <w:tcW w:w="851" w:type="dxa"/>
          </w:tcPr>
          <w:p w14:paraId="590DCDC3" w14:textId="70B1A296" w:rsidR="00064ADB" w:rsidRPr="00495492" w:rsidRDefault="00064ADB" w:rsidP="00064AD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019B9C9E" w14:textId="77777777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49D406A8" w14:textId="0C29C04C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天健互联网</w:t>
            </w:r>
          </w:p>
        </w:tc>
        <w:tc>
          <w:tcPr>
            <w:tcW w:w="1701" w:type="dxa"/>
          </w:tcPr>
          <w:p w14:paraId="661029C8" w14:textId="34DBAD4C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协和新型冠状病毒肺炎防护手册</w:t>
            </w:r>
          </w:p>
        </w:tc>
        <w:tc>
          <w:tcPr>
            <w:tcW w:w="3969" w:type="dxa"/>
          </w:tcPr>
          <w:p w14:paraId="151FBF4A" w14:textId="558E3946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“学习强国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PP”进入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重庆频道，选择“重庆学习平台”里的“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农家书屋”</w:t>
            </w:r>
          </w:p>
        </w:tc>
        <w:tc>
          <w:tcPr>
            <w:tcW w:w="4394" w:type="dxa"/>
          </w:tcPr>
          <w:p w14:paraId="7DFA475B" w14:textId="4F9EC370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64ADB" w:rsidRPr="00495492" w14:paraId="189C4576" w14:textId="77777777" w:rsidTr="00064ADB">
        <w:trPr>
          <w:trHeight w:val="556"/>
        </w:trPr>
        <w:tc>
          <w:tcPr>
            <w:tcW w:w="851" w:type="dxa"/>
          </w:tcPr>
          <w:p w14:paraId="5C7EF0B5" w14:textId="3858CC80" w:rsidR="00064ADB" w:rsidRPr="00495492" w:rsidRDefault="00064ADB" w:rsidP="00064ADB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14:paraId="0CE52434" w14:textId="3F9DEFB0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4DAA8734" w14:textId="67402DB7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今日教育传媒</w:t>
            </w:r>
          </w:p>
        </w:tc>
        <w:tc>
          <w:tcPr>
            <w:tcW w:w="1701" w:type="dxa"/>
          </w:tcPr>
          <w:p w14:paraId="2211A518" w14:textId="496F4DE1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今日教育名师作文课</w:t>
            </w:r>
          </w:p>
        </w:tc>
        <w:tc>
          <w:tcPr>
            <w:tcW w:w="3969" w:type="dxa"/>
          </w:tcPr>
          <w:p w14:paraId="19F73CF9" w14:textId="514AD3EB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3EB0BD15" wp14:editId="7D322005">
                  <wp:extent cx="673742" cy="660400"/>
                  <wp:effectExtent l="0" t="0" r="0" b="635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今日教育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06" cy="67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CEAD939" w14:textId="26EF187F" w:rsidR="00064ADB" w:rsidRPr="00495492" w:rsidRDefault="00064ADB" w:rsidP="00064ADB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7659E" w:rsidRPr="00495492" w14:paraId="2322EA3F" w14:textId="77777777" w:rsidTr="00201959">
        <w:trPr>
          <w:trHeight w:val="556"/>
        </w:trPr>
        <w:tc>
          <w:tcPr>
            <w:tcW w:w="851" w:type="dxa"/>
          </w:tcPr>
          <w:p w14:paraId="4D45B74D" w14:textId="77777777" w:rsidR="0007659E" w:rsidRDefault="0007659E" w:rsidP="00201959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3</w:t>
            </w: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0695DB12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3E01E9B3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天健互联网</w:t>
            </w:r>
          </w:p>
        </w:tc>
        <w:tc>
          <w:tcPr>
            <w:tcW w:w="1701" w:type="dxa"/>
          </w:tcPr>
          <w:p w14:paraId="6A6F5FA7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《新型冠状病毒感染肺炎预防手册》漫画版</w:t>
            </w:r>
          </w:p>
        </w:tc>
        <w:tc>
          <w:tcPr>
            <w:tcW w:w="3969" w:type="dxa"/>
          </w:tcPr>
          <w:p w14:paraId="4DB56B86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“学习强国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PP”进入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重庆频道，选择“重庆学习平台”里的“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农家书屋”</w:t>
            </w:r>
          </w:p>
        </w:tc>
        <w:tc>
          <w:tcPr>
            <w:tcW w:w="4394" w:type="dxa"/>
          </w:tcPr>
          <w:p w14:paraId="43EAD610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7659E" w:rsidRPr="00985C38" w14:paraId="29B99206" w14:textId="77777777" w:rsidTr="00201959">
        <w:trPr>
          <w:trHeight w:val="556"/>
        </w:trPr>
        <w:tc>
          <w:tcPr>
            <w:tcW w:w="851" w:type="dxa"/>
          </w:tcPr>
          <w:p w14:paraId="0D8142D7" w14:textId="77777777" w:rsidR="0007659E" w:rsidRDefault="0007659E" w:rsidP="00201959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lastRenderedPageBreak/>
              <w:t>3</w:t>
            </w: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32EDDE50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6A768358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天健互联网</w:t>
            </w:r>
          </w:p>
        </w:tc>
        <w:tc>
          <w:tcPr>
            <w:tcW w:w="1701" w:type="dxa"/>
          </w:tcPr>
          <w:p w14:paraId="5F99B077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新型冠状病毒感染肺炎防控知识1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00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问</w:t>
            </w:r>
          </w:p>
        </w:tc>
        <w:tc>
          <w:tcPr>
            <w:tcW w:w="3969" w:type="dxa"/>
          </w:tcPr>
          <w:p w14:paraId="2613BBD8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“学习强国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PP”进入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重庆频道，选择“重庆学习平台”里的“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农家书屋”</w:t>
            </w:r>
          </w:p>
        </w:tc>
        <w:tc>
          <w:tcPr>
            <w:tcW w:w="4394" w:type="dxa"/>
          </w:tcPr>
          <w:p w14:paraId="5E1A158C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7659E" w:rsidRPr="00985C38" w14:paraId="5B1E6705" w14:textId="77777777" w:rsidTr="00201959">
        <w:trPr>
          <w:trHeight w:val="556"/>
        </w:trPr>
        <w:tc>
          <w:tcPr>
            <w:tcW w:w="851" w:type="dxa"/>
          </w:tcPr>
          <w:p w14:paraId="4F23B4D0" w14:textId="77777777" w:rsidR="0007659E" w:rsidRDefault="0007659E" w:rsidP="00201959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3</w:t>
            </w: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14:paraId="27DC7817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医药资讯</w:t>
            </w:r>
          </w:p>
        </w:tc>
        <w:tc>
          <w:tcPr>
            <w:tcW w:w="1984" w:type="dxa"/>
          </w:tcPr>
          <w:p w14:paraId="4FF7CCBE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天健互联网</w:t>
            </w:r>
          </w:p>
        </w:tc>
        <w:tc>
          <w:tcPr>
            <w:tcW w:w="1701" w:type="dxa"/>
          </w:tcPr>
          <w:p w14:paraId="70766C50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新型冠状病毒肺炎大众防护与心理疏导</w:t>
            </w:r>
          </w:p>
        </w:tc>
        <w:tc>
          <w:tcPr>
            <w:tcW w:w="3969" w:type="dxa"/>
          </w:tcPr>
          <w:p w14:paraId="0A262A5C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noProof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“学习强国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PP”进入</w:t>
            </w: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重庆频道，选择“重庆学习平台”里的“</w:t>
            </w:r>
            <w:r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农家书屋”</w:t>
            </w:r>
          </w:p>
        </w:tc>
        <w:tc>
          <w:tcPr>
            <w:tcW w:w="4394" w:type="dxa"/>
          </w:tcPr>
          <w:p w14:paraId="7533B11C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  <w:tr w:rsidR="0007659E" w:rsidRPr="00985C38" w14:paraId="78024F95" w14:textId="77777777" w:rsidTr="00201959">
        <w:trPr>
          <w:trHeight w:val="556"/>
        </w:trPr>
        <w:tc>
          <w:tcPr>
            <w:tcW w:w="851" w:type="dxa"/>
          </w:tcPr>
          <w:p w14:paraId="386321BA" w14:textId="77777777" w:rsidR="0007659E" w:rsidRDefault="0007659E" w:rsidP="00201959">
            <w:pPr>
              <w:jc w:val="left"/>
              <w:rPr>
                <w:rFonts w:ascii="方正仿宋_GBK" w:eastAsia="方正仿宋_GBK" w:hAnsi="方正仿宋_GBK" w:cs="黑体-简"/>
                <w:sz w:val="28"/>
                <w:szCs w:val="28"/>
              </w:rPr>
            </w:pPr>
            <w:r>
              <w:rPr>
                <w:rFonts w:ascii="方正仿宋_GBK" w:eastAsia="方正仿宋_GBK" w:hAnsi="方正仿宋_GBK" w:cs="黑体-简" w:hint="eastAsia"/>
                <w:sz w:val="28"/>
                <w:szCs w:val="28"/>
              </w:rPr>
              <w:t>4</w:t>
            </w:r>
            <w:r>
              <w:rPr>
                <w:rFonts w:ascii="方正仿宋_GBK" w:eastAsia="方正仿宋_GBK" w:hAnsi="方正仿宋_GBK" w:cs="黑体-简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4E11C086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495492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教育资源</w:t>
            </w:r>
          </w:p>
        </w:tc>
        <w:tc>
          <w:tcPr>
            <w:tcW w:w="1984" w:type="dxa"/>
          </w:tcPr>
          <w:p w14:paraId="1A13BA5C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迪帕数字传媒</w:t>
            </w:r>
          </w:p>
        </w:tc>
        <w:tc>
          <w:tcPr>
            <w:tcW w:w="1701" w:type="dxa"/>
          </w:tcPr>
          <w:p w14:paraId="01E1218F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985C38">
              <w:rPr>
                <w:rFonts w:ascii="方正仿宋_GBK" w:eastAsia="方正仿宋_GBK" w:hAnsi="方正仿宋_GBK" w:hint="eastAsia"/>
                <w:color w:val="000000"/>
                <w:sz w:val="28"/>
                <w:szCs w:val="28"/>
              </w:rPr>
              <w:t>人类免疫系统漫游指南</w:t>
            </w:r>
          </w:p>
        </w:tc>
        <w:tc>
          <w:tcPr>
            <w:tcW w:w="3969" w:type="dxa"/>
          </w:tcPr>
          <w:p w14:paraId="34D11F07" w14:textId="77777777" w:rsidR="0007659E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  <w:r w:rsidRPr="00985C38"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  <w:t>http://www.keshufang.com/course/renleimianyixitongmanyouzhinan</w:t>
            </w:r>
          </w:p>
        </w:tc>
        <w:tc>
          <w:tcPr>
            <w:tcW w:w="4394" w:type="dxa"/>
          </w:tcPr>
          <w:p w14:paraId="55A00C3C" w14:textId="77777777" w:rsidR="0007659E" w:rsidRPr="00495492" w:rsidRDefault="0007659E" w:rsidP="00201959">
            <w:pPr>
              <w:jc w:val="left"/>
              <w:rPr>
                <w:rFonts w:ascii="方正仿宋_GBK" w:eastAsia="方正仿宋_GBK" w:hAnsi="方正仿宋_GBK"/>
                <w:color w:val="000000"/>
                <w:sz w:val="28"/>
                <w:szCs w:val="28"/>
              </w:rPr>
            </w:pPr>
          </w:p>
        </w:tc>
      </w:tr>
    </w:tbl>
    <w:p w14:paraId="0BB3F5A7" w14:textId="77777777" w:rsidR="0007659E" w:rsidRPr="00064ADB" w:rsidRDefault="0007659E" w:rsidP="0007659E"/>
    <w:p w14:paraId="107F24E7" w14:textId="77777777" w:rsidR="000C1877" w:rsidRPr="0007659E" w:rsidRDefault="000C1877"/>
    <w:sectPr w:rsidR="000C1877" w:rsidRPr="000765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D135" w14:textId="77777777" w:rsidR="00E518CA" w:rsidRDefault="00E518CA" w:rsidP="00495492">
      <w:r>
        <w:separator/>
      </w:r>
    </w:p>
  </w:endnote>
  <w:endnote w:type="continuationSeparator" w:id="0">
    <w:p w14:paraId="4B43233D" w14:textId="77777777" w:rsidR="00E518CA" w:rsidRDefault="00E518CA" w:rsidP="0049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黑体-简">
    <w:altName w:val="黑体"/>
    <w:charset w:val="86"/>
    <w:family w:val="auto"/>
    <w:pitch w:val="default"/>
    <w:sig w:usb0="8000002F" w:usb1="090F004A" w:usb2="00000010" w:usb3="00000000" w:csb0="203E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80F84" w14:textId="77777777" w:rsidR="00E518CA" w:rsidRDefault="00E518CA" w:rsidP="00495492">
      <w:r>
        <w:separator/>
      </w:r>
    </w:p>
  </w:footnote>
  <w:footnote w:type="continuationSeparator" w:id="0">
    <w:p w14:paraId="0FB8F374" w14:textId="77777777" w:rsidR="00E518CA" w:rsidRDefault="00E518CA" w:rsidP="0049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B"/>
    <w:rsid w:val="00012FAB"/>
    <w:rsid w:val="00064ADB"/>
    <w:rsid w:val="0007659E"/>
    <w:rsid w:val="000A4AB2"/>
    <w:rsid w:val="000C1877"/>
    <w:rsid w:val="00135077"/>
    <w:rsid w:val="001B0AD9"/>
    <w:rsid w:val="0020547A"/>
    <w:rsid w:val="00205D17"/>
    <w:rsid w:val="002B2AFB"/>
    <w:rsid w:val="002B705C"/>
    <w:rsid w:val="002D2429"/>
    <w:rsid w:val="00303E0C"/>
    <w:rsid w:val="00411DC6"/>
    <w:rsid w:val="00426CEC"/>
    <w:rsid w:val="0044094D"/>
    <w:rsid w:val="00461457"/>
    <w:rsid w:val="00464780"/>
    <w:rsid w:val="00495492"/>
    <w:rsid w:val="005851AF"/>
    <w:rsid w:val="00634196"/>
    <w:rsid w:val="00696BB9"/>
    <w:rsid w:val="006C3D26"/>
    <w:rsid w:val="0076781F"/>
    <w:rsid w:val="00824D2E"/>
    <w:rsid w:val="008972CA"/>
    <w:rsid w:val="009333A8"/>
    <w:rsid w:val="00A77658"/>
    <w:rsid w:val="00BE390C"/>
    <w:rsid w:val="00BF4A05"/>
    <w:rsid w:val="00C44756"/>
    <w:rsid w:val="00DC7168"/>
    <w:rsid w:val="00E157BB"/>
    <w:rsid w:val="00E518CA"/>
    <w:rsid w:val="00E765E0"/>
    <w:rsid w:val="00EA5979"/>
    <w:rsid w:val="00F9313B"/>
    <w:rsid w:val="00FF5C05"/>
    <w:rsid w:val="0F0E5682"/>
    <w:rsid w:val="4125219F"/>
    <w:rsid w:val="670D3E20"/>
    <w:rsid w:val="6D9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A1FD4"/>
  <w15:docId w15:val="{C6BAAD9E-DFC2-4C87-BA6F-1F54FF9D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49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549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5492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9549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954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qikan.cqvip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hyperlink" Target="https://appL8oKlUj33103.h5.xeknow.com/st/4AyweJA0s" TargetMode="External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金明</dc:creator>
  <cp:lastModifiedBy>David Che</cp:lastModifiedBy>
  <cp:revision>12</cp:revision>
  <cp:lastPrinted>2020-02-06T01:44:00Z</cp:lastPrinted>
  <dcterms:created xsi:type="dcterms:W3CDTF">2020-02-06T01:44:00Z</dcterms:created>
  <dcterms:modified xsi:type="dcterms:W3CDTF">2020-02-08T05:43:00Z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